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86A7A" w14:textId="77777777" w:rsidR="002F543A" w:rsidRPr="00492735" w:rsidRDefault="002F543A" w:rsidP="002F543A">
      <w:pPr>
        <w:pStyle w:val="tkForma"/>
        <w:tabs>
          <w:tab w:val="left" w:pos="7938"/>
        </w:tabs>
        <w:spacing w:after="0" w:line="216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492735">
        <w:rPr>
          <w:rFonts w:ascii="Times New Roman" w:hAnsi="Times New Roman" w:cs="Times New Roman"/>
          <w:b w:val="0"/>
          <w:sz w:val="28"/>
          <w:szCs w:val="28"/>
        </w:rPr>
        <w:t>П</w:t>
      </w:r>
      <w:r w:rsidRPr="00492735">
        <w:rPr>
          <w:rFonts w:ascii="Times New Roman" w:hAnsi="Times New Roman" w:cs="Times New Roman"/>
          <w:b w:val="0"/>
          <w:caps w:val="0"/>
          <w:sz w:val="28"/>
          <w:szCs w:val="28"/>
        </w:rPr>
        <w:t>роект</w:t>
      </w:r>
    </w:p>
    <w:p w14:paraId="488983F1" w14:textId="74011399" w:rsidR="002F543A" w:rsidRDefault="002F543A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6859BEAE" w14:textId="55F4FAD7" w:rsidR="0073031E" w:rsidRDefault="0073031E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247FDF2" w14:textId="77777777" w:rsidR="0073031E" w:rsidRPr="00492735" w:rsidRDefault="0073031E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5E97822D" w14:textId="77777777" w:rsidR="002F543A" w:rsidRPr="00492735" w:rsidRDefault="002F543A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27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14:paraId="7569D914" w14:textId="77777777" w:rsidR="002F543A" w:rsidRPr="00492735" w:rsidRDefault="002F543A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2735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</w:p>
    <w:p w14:paraId="78B9C135" w14:textId="77777777" w:rsidR="002F543A" w:rsidRPr="00492735" w:rsidRDefault="002F543A" w:rsidP="0073031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3612A8" w14:textId="668AA4EA" w:rsidR="002F543A" w:rsidRPr="00492735" w:rsidRDefault="00497D6E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7D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</w:t>
      </w:r>
      <w:r w:rsidR="00D62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некоторые</w:t>
      </w:r>
      <w:r w:rsidRPr="00497D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62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</w:t>
      </w:r>
      <w:r w:rsidRPr="00497D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</w:t>
      </w:r>
      <w:r w:rsidR="00D62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497D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Кабинета Министров Кыргызской Республики </w:t>
      </w:r>
    </w:p>
    <w:p w14:paraId="7A766901" w14:textId="77777777" w:rsidR="002F543A" w:rsidRPr="00492735" w:rsidRDefault="002F543A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DD4431" w14:textId="7193533C" w:rsidR="00497D6E" w:rsidRDefault="002F543A" w:rsidP="007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497D6E" w:rsidRPr="00497D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требований статей 336 и 345 Налогового кодекса Кыргызской Республики</w:t>
      </w:r>
      <w:r w:rsidR="00497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97D6E" w:rsidRPr="00497D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14:paraId="4CEDE148" w14:textId="0A02E23F" w:rsidR="002F543A" w:rsidRPr="00492735" w:rsidRDefault="002F543A" w:rsidP="0073031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13548881"/>
      <w:r w:rsidRPr="00492735"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Кыргызской Республики</w:t>
      </w:r>
      <w:bookmarkEnd w:id="1"/>
      <w:r w:rsidRPr="00492735">
        <w:rPr>
          <w:rFonts w:ascii="Times New Roman" w:hAnsi="Times New Roman" w:cs="Times New Roman"/>
          <w:sz w:val="28"/>
          <w:szCs w:val="28"/>
        </w:rPr>
        <w:t xml:space="preserve"> «</w:t>
      </w:r>
      <w:r w:rsidR="002D0CE1" w:rsidRPr="002D0CE1">
        <w:rPr>
          <w:rFonts w:ascii="Times New Roman" w:hAnsi="Times New Roman" w:cs="Times New Roman"/>
          <w:sz w:val="28"/>
          <w:szCs w:val="28"/>
        </w:rPr>
        <w:t>О мерах по реализации требований статей 336 и 345 Налогового кодекса Кыргызской Республики Налогового кодекса Кыргызской Республики» от 22 февраля 2022 года № 94</w:t>
      </w:r>
      <w:r w:rsidRPr="0049273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3F09DAD2" w14:textId="64D2A763" w:rsidR="002D0CE1" w:rsidRDefault="002F543A" w:rsidP="0073031E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735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2D0CE1">
        <w:rPr>
          <w:rFonts w:ascii="Times New Roman" w:hAnsi="Times New Roman" w:cs="Times New Roman"/>
          <w:sz w:val="28"/>
          <w:szCs w:val="28"/>
        </w:rPr>
        <w:t>3</w:t>
      </w:r>
      <w:r w:rsidR="00B2675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2D0CE1">
        <w:rPr>
          <w:rFonts w:ascii="Times New Roman" w:hAnsi="Times New Roman" w:cs="Times New Roman"/>
          <w:sz w:val="28"/>
          <w:szCs w:val="28"/>
        </w:rPr>
        <w:t>:</w:t>
      </w:r>
    </w:p>
    <w:p w14:paraId="6B69E8AE" w14:textId="77777777" w:rsidR="00A26CBA" w:rsidRPr="00A26CBA" w:rsidRDefault="00B26750" w:rsidP="00A26CBA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26CBA" w:rsidRPr="00A26CBA">
        <w:rPr>
          <w:rFonts w:ascii="Times New Roman" w:hAnsi="Times New Roman" w:cs="Times New Roman"/>
          <w:sz w:val="28"/>
          <w:szCs w:val="28"/>
        </w:rPr>
        <w:t>Установить, что маркировке маркой акцизного сбора подлежат:</w:t>
      </w:r>
    </w:p>
    <w:p w14:paraId="59105365" w14:textId="77777777" w:rsidR="00A26CBA" w:rsidRPr="00A26CBA" w:rsidRDefault="00A26CBA" w:rsidP="00A26CBA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CBA">
        <w:rPr>
          <w:rFonts w:ascii="Times New Roman" w:hAnsi="Times New Roman" w:cs="Times New Roman"/>
          <w:sz w:val="28"/>
          <w:szCs w:val="28"/>
        </w:rPr>
        <w:t>- с 1 января 2023 года пиво, расфасованное и нефасованное, классифицируемое в товарной позиции ТН ВЭД 2203 и табачные изделия, указанные в пунктах 7-8 части 1 статьи 334 Налогового кодекса Кыргызской Республики;</w:t>
      </w:r>
    </w:p>
    <w:p w14:paraId="625C3104" w14:textId="77777777" w:rsidR="00A26CBA" w:rsidRPr="00A26CBA" w:rsidRDefault="00A26CBA" w:rsidP="00A26CBA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CBA">
        <w:rPr>
          <w:rFonts w:ascii="Times New Roman" w:hAnsi="Times New Roman" w:cs="Times New Roman"/>
          <w:sz w:val="28"/>
          <w:szCs w:val="28"/>
        </w:rPr>
        <w:t>- с 1 января 2024 года тонизирующие (энергетические) безалкогольные напитки, классифицируемые в товарной позиции ТН ВЭД 2202.</w:t>
      </w:r>
    </w:p>
    <w:p w14:paraId="0D6C645F" w14:textId="7504A351" w:rsidR="002D0CE1" w:rsidRPr="00492735" w:rsidRDefault="00A26CBA" w:rsidP="00A26CBA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CBA">
        <w:rPr>
          <w:rFonts w:ascii="Times New Roman" w:hAnsi="Times New Roman" w:cs="Times New Roman"/>
          <w:sz w:val="28"/>
          <w:szCs w:val="28"/>
        </w:rPr>
        <w:t xml:space="preserve">Оборот немаркированных подакцизных товаров, указанных в </w:t>
      </w:r>
      <w:r w:rsidR="00DD1A21">
        <w:rPr>
          <w:rFonts w:ascii="Times New Roman" w:hAnsi="Times New Roman" w:cs="Times New Roman"/>
          <w:sz w:val="28"/>
          <w:szCs w:val="28"/>
        </w:rPr>
        <w:t>настоящем пункте</w:t>
      </w:r>
      <w:r w:rsidRPr="00A26CBA">
        <w:rPr>
          <w:rFonts w:ascii="Times New Roman" w:hAnsi="Times New Roman" w:cs="Times New Roman"/>
          <w:sz w:val="28"/>
          <w:szCs w:val="28"/>
        </w:rPr>
        <w:t>, запрещается по истечении 6 месяцев с даты введения маркировки.</w:t>
      </w:r>
      <w:r w:rsidR="00B26750">
        <w:rPr>
          <w:rFonts w:ascii="Times New Roman" w:hAnsi="Times New Roman" w:cs="Times New Roman"/>
          <w:sz w:val="28"/>
          <w:szCs w:val="28"/>
        </w:rPr>
        <w:t>»</w:t>
      </w:r>
      <w:r w:rsidR="002D0CE1">
        <w:rPr>
          <w:rFonts w:ascii="Times New Roman" w:hAnsi="Times New Roman" w:cs="Times New Roman"/>
          <w:sz w:val="28"/>
          <w:szCs w:val="28"/>
        </w:rPr>
        <w:t>;</w:t>
      </w:r>
    </w:p>
    <w:p w14:paraId="5917913B" w14:textId="7CAFD106" w:rsidR="002F543A" w:rsidRDefault="008176A6" w:rsidP="0073031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60B91">
        <w:rPr>
          <w:rFonts w:ascii="Times New Roman" w:hAnsi="Times New Roman" w:cs="Times New Roman"/>
          <w:sz w:val="28"/>
          <w:szCs w:val="28"/>
        </w:rPr>
        <w:t xml:space="preserve">абзаце третьем </w:t>
      </w:r>
      <w:r w:rsidR="002F543A" w:rsidRPr="00492735">
        <w:rPr>
          <w:rFonts w:ascii="Times New Roman" w:hAnsi="Times New Roman" w:cs="Times New Roman"/>
          <w:sz w:val="28"/>
          <w:szCs w:val="28"/>
        </w:rPr>
        <w:t>пункт</w:t>
      </w:r>
      <w:r w:rsidR="00A60B91">
        <w:rPr>
          <w:rFonts w:ascii="Times New Roman" w:hAnsi="Times New Roman" w:cs="Times New Roman"/>
          <w:sz w:val="28"/>
          <w:szCs w:val="28"/>
        </w:rPr>
        <w:t>а</w:t>
      </w:r>
      <w:r w:rsidR="002F543A" w:rsidRPr="00492735">
        <w:rPr>
          <w:rFonts w:ascii="Times New Roman" w:hAnsi="Times New Roman" w:cs="Times New Roman"/>
          <w:sz w:val="28"/>
          <w:szCs w:val="28"/>
        </w:rPr>
        <w:t xml:space="preserve"> </w:t>
      </w:r>
      <w:r w:rsidR="002D0CE1">
        <w:rPr>
          <w:rFonts w:ascii="Times New Roman" w:hAnsi="Times New Roman" w:cs="Times New Roman"/>
          <w:sz w:val="28"/>
          <w:szCs w:val="28"/>
        </w:rPr>
        <w:t>4</w:t>
      </w:r>
      <w:r w:rsidR="002F543A" w:rsidRPr="004927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</w:t>
      </w:r>
      <w:r w:rsidR="00A60B91">
        <w:rPr>
          <w:rFonts w:ascii="Times New Roman" w:hAnsi="Times New Roman" w:cs="Times New Roman"/>
          <w:sz w:val="28"/>
          <w:szCs w:val="28"/>
        </w:rPr>
        <w:t>ы «2023»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«2024»;</w:t>
      </w:r>
    </w:p>
    <w:p w14:paraId="3D47D4A5" w14:textId="7E58048D" w:rsidR="008176A6" w:rsidRPr="00492735" w:rsidRDefault="008176A6" w:rsidP="0073031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признать утратившим силу.</w:t>
      </w:r>
    </w:p>
    <w:p w14:paraId="57731A1A" w14:textId="55256171" w:rsidR="0073031E" w:rsidRPr="0040732E" w:rsidRDefault="0040732E" w:rsidP="0040732E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32E">
        <w:rPr>
          <w:rFonts w:ascii="Times New Roman" w:hAnsi="Times New Roman" w:cs="Times New Roman"/>
          <w:sz w:val="28"/>
          <w:szCs w:val="28"/>
        </w:rPr>
        <w:t xml:space="preserve">в </w:t>
      </w:r>
      <w:r w:rsidR="002D0CE1" w:rsidRPr="0040732E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D0CE1" w:rsidRPr="0040732E">
        <w:rPr>
          <w:rFonts w:ascii="Times New Roman" w:hAnsi="Times New Roman" w:cs="Times New Roman"/>
          <w:sz w:val="28"/>
          <w:szCs w:val="28"/>
        </w:rPr>
        <w:t xml:space="preserve"> о порядке выдачи и применения марок акцизного сбора в Кыргызской Республике, </w:t>
      </w:r>
      <w:bookmarkStart w:id="2" w:name="_Hlk116726933"/>
      <w:r w:rsidR="002D0CE1" w:rsidRPr="0040732E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85755E" w:rsidRPr="0040732E"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="002D0CE1" w:rsidRPr="0040732E">
        <w:rPr>
          <w:rFonts w:ascii="Times New Roman" w:hAnsi="Times New Roman" w:cs="Times New Roman"/>
          <w:sz w:val="28"/>
          <w:szCs w:val="28"/>
        </w:rPr>
        <w:t>постановлением:</w:t>
      </w:r>
      <w:bookmarkEnd w:id="2"/>
    </w:p>
    <w:p w14:paraId="2349D8AE" w14:textId="250F2D9F" w:rsidR="002D0CE1" w:rsidRPr="0040732E" w:rsidRDefault="0040732E" w:rsidP="004073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четвертом п</w:t>
      </w:r>
      <w:r w:rsidR="002D0CE1" w:rsidRPr="0040732E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47BCF" w:rsidRPr="0040732E">
        <w:rPr>
          <w:rFonts w:ascii="Times New Roman" w:hAnsi="Times New Roman" w:cs="Times New Roman"/>
          <w:sz w:val="28"/>
          <w:szCs w:val="28"/>
        </w:rPr>
        <w:t xml:space="preserve"> 3 цифру «6» исключить;</w:t>
      </w:r>
    </w:p>
    <w:p w14:paraId="6F457D99" w14:textId="5255E27C" w:rsidR="00247BCF" w:rsidRPr="0040732E" w:rsidRDefault="0040732E" w:rsidP="004073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247BCF" w:rsidRPr="0040732E">
        <w:rPr>
          <w:rFonts w:ascii="Times New Roman" w:hAnsi="Times New Roman" w:cs="Times New Roman"/>
          <w:sz w:val="28"/>
          <w:szCs w:val="28"/>
        </w:rPr>
        <w:t>ункт 4 признать утратившим силу;</w:t>
      </w:r>
    </w:p>
    <w:p w14:paraId="2FA54DEC" w14:textId="4A84A91A" w:rsidR="00247BCF" w:rsidRPr="0040732E" w:rsidRDefault="0040732E" w:rsidP="0040732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32E">
        <w:rPr>
          <w:rFonts w:ascii="Times New Roman" w:hAnsi="Times New Roman" w:cs="Times New Roman"/>
          <w:sz w:val="28"/>
          <w:szCs w:val="28"/>
        </w:rPr>
        <w:t>- п</w:t>
      </w:r>
      <w:r w:rsidR="00247BCF" w:rsidRPr="0040732E">
        <w:rPr>
          <w:rFonts w:ascii="Times New Roman" w:hAnsi="Times New Roman" w:cs="Times New Roman"/>
          <w:sz w:val="28"/>
          <w:szCs w:val="28"/>
        </w:rPr>
        <w:t>ункт 38 изложить в следующей редакции:</w:t>
      </w:r>
    </w:p>
    <w:p w14:paraId="0A6B5BCF" w14:textId="3B5A39E2" w:rsidR="00247BCF" w:rsidRDefault="00247BCF" w:rsidP="00247B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7BCF">
        <w:rPr>
          <w:rFonts w:ascii="Times New Roman" w:hAnsi="Times New Roman" w:cs="Times New Roman"/>
          <w:sz w:val="28"/>
          <w:szCs w:val="28"/>
        </w:rPr>
        <w:t xml:space="preserve">38. </w:t>
      </w:r>
      <w:r w:rsidRPr="00247BCF">
        <w:rPr>
          <w:rFonts w:ascii="Times New Roman" w:hAnsi="Times New Roman" w:cs="Times New Roman"/>
          <w:bCs/>
          <w:sz w:val="28"/>
          <w:szCs w:val="28"/>
        </w:rPr>
        <w:t xml:space="preserve">Маркировка </w:t>
      </w:r>
      <w:r w:rsidR="00B05581">
        <w:rPr>
          <w:rFonts w:ascii="Times New Roman" w:hAnsi="Times New Roman" w:cs="Times New Roman"/>
          <w:bCs/>
          <w:sz w:val="28"/>
          <w:szCs w:val="28"/>
        </w:rPr>
        <w:t xml:space="preserve">маркой акцизного сбора </w:t>
      </w:r>
      <w:r w:rsidRPr="00247BCF">
        <w:rPr>
          <w:rFonts w:ascii="Times New Roman" w:hAnsi="Times New Roman" w:cs="Times New Roman"/>
          <w:bCs/>
          <w:sz w:val="28"/>
          <w:szCs w:val="28"/>
        </w:rPr>
        <w:t>производимой и импортируемой продукции на территории Кыргызской Республики с территории государств-членов ЕАЭС осуществляется под налоговым контролем, с территории третьих стран под таможенным контролем (в том числе на территории таможенного склада, таможенного терминала и складах временного хранения, включенных в Перечень).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FE1163B" w14:textId="63EBF9E4" w:rsidR="00070617" w:rsidRPr="0040732E" w:rsidRDefault="0040732E" w:rsidP="002A0E98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 приложения 3 к вышеуказанному </w:t>
      </w:r>
      <w:r w:rsidR="00070617" w:rsidRPr="0040732E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>
        <w:rPr>
          <w:rFonts w:ascii="Times New Roman" w:hAnsi="Times New Roman" w:cs="Times New Roman"/>
          <w:sz w:val="28"/>
          <w:szCs w:val="28"/>
        </w:rPr>
        <w:t>слова «20 сомов/литр» и «30 сомов/литр»</w:t>
      </w:r>
      <w:r w:rsidR="002A0E98">
        <w:rPr>
          <w:rFonts w:ascii="Times New Roman" w:hAnsi="Times New Roman" w:cs="Times New Roman"/>
          <w:sz w:val="28"/>
          <w:szCs w:val="28"/>
        </w:rPr>
        <w:t xml:space="preserve"> заменить словами «2 сома/литр» и «3 сома/литр» соответственно.</w:t>
      </w:r>
    </w:p>
    <w:p w14:paraId="68B52E6A" w14:textId="17688765" w:rsidR="00056648" w:rsidRPr="002A0E98" w:rsidRDefault="00056648" w:rsidP="002A0E98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A0E98">
        <w:rPr>
          <w:rFonts w:ascii="Times New Roman" w:hAnsi="Times New Roman" w:cs="Times New Roman"/>
          <w:sz w:val="28"/>
          <w:szCs w:val="28"/>
          <w:lang w:val="x-none"/>
        </w:rPr>
        <w:t>Внести в постановление Кабинета Министров Кыргызской Республики «О мерах по реализации требований статей 59, 85, 127, 130, 131, 329, 414 и 415 Налогового кодекса Кыргызской Республик</w:t>
      </w:r>
      <w:r w:rsidR="002A0E98">
        <w:rPr>
          <w:rFonts w:ascii="Times New Roman" w:hAnsi="Times New Roman" w:cs="Times New Roman"/>
          <w:sz w:val="28"/>
          <w:szCs w:val="28"/>
          <w:lang w:val="x-none"/>
        </w:rPr>
        <w:t>и» от 24 февраля 2022 года № 95</w:t>
      </w:r>
      <w:r w:rsidR="00A54BB9">
        <w:rPr>
          <w:rFonts w:ascii="Times New Roman" w:hAnsi="Times New Roman" w:cs="Times New Roman"/>
          <w:sz w:val="28"/>
          <w:szCs w:val="28"/>
          <w:lang w:val="x-none"/>
        </w:rPr>
        <w:t xml:space="preserve"> следующ</w:t>
      </w:r>
      <w:r w:rsidR="00A54BB9">
        <w:rPr>
          <w:rFonts w:ascii="Times New Roman" w:hAnsi="Times New Roman" w:cs="Times New Roman"/>
          <w:sz w:val="28"/>
          <w:szCs w:val="28"/>
        </w:rPr>
        <w:t>ие</w:t>
      </w:r>
      <w:r w:rsidR="00A54BB9">
        <w:rPr>
          <w:rFonts w:ascii="Times New Roman" w:hAnsi="Times New Roman" w:cs="Times New Roman"/>
          <w:sz w:val="28"/>
          <w:szCs w:val="28"/>
          <w:lang w:val="x-none"/>
        </w:rPr>
        <w:t xml:space="preserve"> изменени</w:t>
      </w:r>
      <w:r w:rsidR="00A54BB9">
        <w:rPr>
          <w:rFonts w:ascii="Times New Roman" w:hAnsi="Times New Roman" w:cs="Times New Roman"/>
          <w:sz w:val="28"/>
          <w:szCs w:val="28"/>
        </w:rPr>
        <w:t>я</w:t>
      </w:r>
      <w:r w:rsidRPr="002A0E98">
        <w:rPr>
          <w:rFonts w:ascii="Times New Roman" w:hAnsi="Times New Roman" w:cs="Times New Roman"/>
          <w:sz w:val="28"/>
          <w:szCs w:val="28"/>
          <w:lang w:val="x-none"/>
        </w:rPr>
        <w:t>:</w:t>
      </w:r>
    </w:p>
    <w:p w14:paraId="3332EDA9" w14:textId="26529FA1" w:rsidR="002A0E98" w:rsidRPr="002A0E98" w:rsidRDefault="002A0E98" w:rsidP="002A0E98">
      <w:pPr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E98">
        <w:rPr>
          <w:rFonts w:ascii="Times New Roman" w:hAnsi="Times New Roman" w:cs="Times New Roman"/>
          <w:sz w:val="28"/>
          <w:szCs w:val="28"/>
        </w:rPr>
        <w:t xml:space="preserve">в </w:t>
      </w:r>
      <w:r w:rsidRPr="002A0E98">
        <w:rPr>
          <w:rFonts w:ascii="Times New Roman" w:hAnsi="Times New Roman" w:cs="Times New Roman"/>
          <w:sz w:val="28"/>
          <w:szCs w:val="28"/>
          <w:lang w:val="x-none"/>
        </w:rPr>
        <w:t>Порядк</w:t>
      </w:r>
      <w:r w:rsidRPr="002A0E98">
        <w:rPr>
          <w:rFonts w:ascii="Times New Roman" w:hAnsi="Times New Roman" w:cs="Times New Roman"/>
          <w:sz w:val="28"/>
          <w:szCs w:val="28"/>
        </w:rPr>
        <w:t>е</w:t>
      </w:r>
      <w:r w:rsidRPr="002A0E98">
        <w:rPr>
          <w:rFonts w:ascii="Times New Roman" w:hAnsi="Times New Roman" w:cs="Times New Roman"/>
          <w:sz w:val="28"/>
          <w:szCs w:val="28"/>
          <w:lang w:val="x-none"/>
        </w:rPr>
        <w:t xml:space="preserve"> установления налогового поста, утвержденного вышеуказанным постановлением</w:t>
      </w:r>
      <w:r w:rsidRPr="002A0E98">
        <w:rPr>
          <w:rFonts w:ascii="Times New Roman" w:hAnsi="Times New Roman" w:cs="Times New Roman"/>
          <w:sz w:val="28"/>
          <w:szCs w:val="28"/>
        </w:rPr>
        <w:t>:</w:t>
      </w:r>
    </w:p>
    <w:p w14:paraId="09C28169" w14:textId="36919052" w:rsidR="00056648" w:rsidRDefault="002A0E98" w:rsidP="0005664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56648" w:rsidRPr="00056648">
        <w:rPr>
          <w:rFonts w:ascii="Times New Roman" w:hAnsi="Times New Roman" w:cs="Times New Roman"/>
          <w:sz w:val="28"/>
          <w:szCs w:val="28"/>
          <w:lang w:val="x-none"/>
        </w:rPr>
        <w:t xml:space="preserve"> подпункт 1 пункта 2 </w:t>
      </w:r>
      <w:r w:rsidR="0074479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7107594" w14:textId="4AC2AC8B" w:rsidR="002A0E98" w:rsidRPr="002A0E98" w:rsidRDefault="00744790" w:rsidP="002A0E9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98">
        <w:rPr>
          <w:rFonts w:ascii="Times New Roman" w:hAnsi="Times New Roman" w:cs="Times New Roman"/>
          <w:sz w:val="28"/>
          <w:szCs w:val="28"/>
        </w:rPr>
        <w:t>«1</w:t>
      </w:r>
      <w:r w:rsidR="002A0E98" w:rsidRPr="002A0E98">
        <w:rPr>
          <w:rFonts w:ascii="Times New Roman" w:hAnsi="Times New Roman" w:cs="Times New Roman"/>
          <w:sz w:val="28"/>
          <w:szCs w:val="28"/>
        </w:rPr>
        <w:t>) производящего подакцизный товар в соответствии с пунктами 10-13 настоящего Порядка:</w:t>
      </w:r>
    </w:p>
    <w:p w14:paraId="6D7B61DD" w14:textId="77777777" w:rsidR="002A0E98" w:rsidRPr="002A0E98" w:rsidRDefault="002A0E98" w:rsidP="002A0E9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98">
        <w:rPr>
          <w:rFonts w:ascii="Times New Roman" w:hAnsi="Times New Roman" w:cs="Times New Roman"/>
          <w:sz w:val="28"/>
          <w:szCs w:val="28"/>
        </w:rPr>
        <w:t>а) на постоянной основе для субъекта, производящего горюче-смазочный материал, являющегося подакцизным товаром;</w:t>
      </w:r>
    </w:p>
    <w:p w14:paraId="571E3588" w14:textId="77777777" w:rsidR="00D72083" w:rsidRDefault="002A0E98" w:rsidP="002A0E9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E98">
        <w:rPr>
          <w:rFonts w:ascii="Times New Roman" w:hAnsi="Times New Roman" w:cs="Times New Roman"/>
          <w:sz w:val="28"/>
          <w:szCs w:val="28"/>
        </w:rPr>
        <w:t>б) для субъекта, производящего подакцизный товар, за исключен</w:t>
      </w:r>
      <w:r w:rsidR="00D72083">
        <w:rPr>
          <w:rFonts w:ascii="Times New Roman" w:hAnsi="Times New Roman" w:cs="Times New Roman"/>
          <w:sz w:val="28"/>
          <w:szCs w:val="28"/>
        </w:rPr>
        <w:t>ием горюче-смазочных материалов:</w:t>
      </w:r>
      <w:r w:rsidRPr="002A0E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6CAB57" w14:textId="5DF73A5E" w:rsidR="00D72083" w:rsidRDefault="00D72083" w:rsidP="002A0E9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195C" w:rsidRPr="002A0E98">
        <w:rPr>
          <w:rFonts w:ascii="Times New Roman" w:hAnsi="Times New Roman" w:cs="Times New Roman"/>
          <w:sz w:val="28"/>
          <w:szCs w:val="28"/>
        </w:rPr>
        <w:t>до полного определения учета оборота товаров и денежных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195C" w:rsidRPr="002A0E98">
        <w:rPr>
          <w:rFonts w:ascii="Times New Roman" w:hAnsi="Times New Roman" w:cs="Times New Roman"/>
          <w:sz w:val="28"/>
          <w:szCs w:val="28"/>
        </w:rPr>
        <w:t xml:space="preserve"> </w:t>
      </w:r>
      <w:r w:rsidR="00A4195C">
        <w:rPr>
          <w:rFonts w:ascii="Times New Roman" w:hAnsi="Times New Roman" w:cs="Times New Roman"/>
          <w:sz w:val="28"/>
          <w:szCs w:val="28"/>
        </w:rPr>
        <w:t>при наличии</w:t>
      </w:r>
      <w:r w:rsidR="002A0E98" w:rsidRPr="002A0E98">
        <w:rPr>
          <w:rFonts w:ascii="Times New Roman" w:hAnsi="Times New Roman" w:cs="Times New Roman"/>
          <w:sz w:val="28"/>
          <w:szCs w:val="28"/>
        </w:rPr>
        <w:t xml:space="preserve"> факторов риска неуплаты налогов, установленных уполномоченным налоговым органом, включая снижение объемов оборота и сумм уплачиваемых налогов;</w:t>
      </w:r>
    </w:p>
    <w:p w14:paraId="3E1E642D" w14:textId="3144D622" w:rsidR="002A0E98" w:rsidRPr="002A0E98" w:rsidRDefault="00D72083" w:rsidP="002A0E9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постоянной основе по перечню, определяемой уполномоченным налоговым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органом.;</w:t>
      </w:r>
      <w:proofErr w:type="gramEnd"/>
      <w:r w:rsidR="002A0E98" w:rsidRPr="002A0E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EB5803" w14:textId="6B41399E" w:rsidR="00056648" w:rsidRPr="00056648" w:rsidRDefault="002A0E98" w:rsidP="0005664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56648" w:rsidRPr="00056648">
        <w:rPr>
          <w:rFonts w:ascii="Times New Roman" w:hAnsi="Times New Roman" w:cs="Times New Roman"/>
          <w:sz w:val="28"/>
          <w:szCs w:val="28"/>
          <w:lang w:val="x-none"/>
        </w:rPr>
        <w:t xml:space="preserve"> пункт 4 изложить в следующей редакции:</w:t>
      </w:r>
    </w:p>
    <w:p w14:paraId="4A1D5785" w14:textId="77777777" w:rsidR="00AD112D" w:rsidRPr="00AD112D" w:rsidRDefault="00056648" w:rsidP="00AD112D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056648">
        <w:rPr>
          <w:rFonts w:ascii="Times New Roman" w:hAnsi="Times New Roman" w:cs="Times New Roman"/>
          <w:sz w:val="28"/>
          <w:szCs w:val="28"/>
          <w:lang w:val="x-none"/>
        </w:rPr>
        <w:t xml:space="preserve">«4. </w:t>
      </w:r>
      <w:r w:rsidR="00AD112D" w:rsidRPr="00AD112D">
        <w:rPr>
          <w:rFonts w:ascii="Times New Roman" w:hAnsi="Times New Roman" w:cs="Times New Roman"/>
          <w:sz w:val="28"/>
          <w:szCs w:val="28"/>
          <w:lang w:val="x-none"/>
        </w:rPr>
        <w:t>Перечень субъектов, у которых устанавливается налоговый пост, утверждается приказом органа налоговой службы по месту налоговой (учетной) регистрации субъекта, за исключением субъектов, осуществляющих производство подакцизной продукции, кроме горюче-смазочных материалов.</w:t>
      </w:r>
    </w:p>
    <w:p w14:paraId="502F5AEE" w14:textId="62B35F1C" w:rsidR="00056648" w:rsidRDefault="00AD112D" w:rsidP="00AD112D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AD112D">
        <w:rPr>
          <w:rFonts w:ascii="Times New Roman" w:hAnsi="Times New Roman" w:cs="Times New Roman"/>
          <w:sz w:val="28"/>
          <w:szCs w:val="28"/>
          <w:lang w:val="x-none"/>
        </w:rPr>
        <w:t>Перечень субъектов, производящих подакцизную продукцию, кроме горюче-смазочных материалов, у которых устанавливается налоговый пост, утверждается приказом уполномоченного налогового органа</w:t>
      </w:r>
      <w:r w:rsidR="00056648" w:rsidRPr="00056648">
        <w:rPr>
          <w:rFonts w:ascii="Times New Roman" w:hAnsi="Times New Roman" w:cs="Times New Roman"/>
          <w:sz w:val="28"/>
          <w:szCs w:val="28"/>
          <w:lang w:val="x-none"/>
        </w:rPr>
        <w:t>.».</w:t>
      </w:r>
    </w:p>
    <w:p w14:paraId="548A3F4A" w14:textId="552D9163" w:rsidR="002F543A" w:rsidRPr="00B45A29" w:rsidRDefault="002F543A" w:rsidP="002A0E98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45A29">
        <w:rPr>
          <w:rFonts w:ascii="Times New Roman" w:hAnsi="Times New Roman" w:cs="Times New Roman"/>
          <w:sz w:val="28"/>
          <w:szCs w:val="28"/>
          <w:lang w:val="x-none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56AAE34E" w14:textId="02B22BFB" w:rsidR="002F543A" w:rsidRPr="00B45A29" w:rsidRDefault="002F543A" w:rsidP="002A0E9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2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A54BB9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54BB9" w:rsidRPr="00A54BB9">
        <w:rPr>
          <w:rFonts w:ascii="Times New Roman" w:hAnsi="Times New Roman" w:cs="Times New Roman"/>
          <w:sz w:val="28"/>
          <w:szCs w:val="28"/>
        </w:rPr>
        <w:t>по истечении десяти дней со дня официального опубликования</w:t>
      </w:r>
      <w:r w:rsidRPr="00B45A29">
        <w:rPr>
          <w:rFonts w:ascii="Times New Roman" w:hAnsi="Times New Roman" w:cs="Times New Roman"/>
          <w:sz w:val="28"/>
          <w:szCs w:val="28"/>
        </w:rPr>
        <w:t>.</w:t>
      </w:r>
    </w:p>
    <w:p w14:paraId="74DF16FA" w14:textId="77777777" w:rsidR="002F543A" w:rsidRPr="00492735" w:rsidRDefault="002F543A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816763" w14:textId="77777777" w:rsidR="002F543A" w:rsidRPr="00492735" w:rsidRDefault="002F543A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681076" w14:textId="77777777" w:rsidR="002F543A" w:rsidRPr="00492735" w:rsidRDefault="002F543A" w:rsidP="002F543A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2B4C745B" w14:textId="77777777" w:rsidR="002F543A" w:rsidRPr="00492735" w:rsidRDefault="002F543A" w:rsidP="002F543A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5DCD75A4" w14:textId="6B758133" w:rsidR="002F543A" w:rsidRPr="00492735" w:rsidRDefault="002F543A" w:rsidP="00B13E1B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49273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2F543A" w:rsidRPr="0049273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A21F9" w14:textId="77777777" w:rsidR="00E86D6A" w:rsidRDefault="00E86D6A" w:rsidP="00824AE6">
      <w:pPr>
        <w:spacing w:after="0" w:line="240" w:lineRule="auto"/>
      </w:pPr>
      <w:r>
        <w:separator/>
      </w:r>
    </w:p>
  </w:endnote>
  <w:endnote w:type="continuationSeparator" w:id="0">
    <w:p w14:paraId="06CA9E5D" w14:textId="77777777" w:rsidR="00E86D6A" w:rsidRDefault="00E86D6A" w:rsidP="00824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A1F53" w14:textId="77777777" w:rsidR="00824AE6" w:rsidRPr="00824AE6" w:rsidRDefault="00824AE6" w:rsidP="00824AE6">
    <w:pPr>
      <w:pStyle w:val="a6"/>
      <w:rPr>
        <w:rFonts w:ascii="Times New Roman" w:hAnsi="Times New Roman" w:cs="Times New Roman"/>
        <w:sz w:val="18"/>
        <w:szCs w:val="18"/>
      </w:rPr>
    </w:pPr>
    <w:r w:rsidRPr="00824AE6">
      <w:rPr>
        <w:rFonts w:ascii="Times New Roman" w:hAnsi="Times New Roman" w:cs="Times New Roman"/>
        <w:sz w:val="18"/>
        <w:szCs w:val="18"/>
      </w:rPr>
      <w:t xml:space="preserve">Министр _____________________ </w:t>
    </w:r>
    <w:proofErr w:type="spellStart"/>
    <w:r w:rsidRPr="00824AE6">
      <w:rPr>
        <w:rFonts w:ascii="Times New Roman" w:hAnsi="Times New Roman" w:cs="Times New Roman"/>
        <w:sz w:val="18"/>
        <w:szCs w:val="18"/>
      </w:rPr>
      <w:t>Д.Дж</w:t>
    </w:r>
    <w:proofErr w:type="spellEnd"/>
    <w:r w:rsidRPr="00824AE6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824AE6">
      <w:rPr>
        <w:rFonts w:ascii="Times New Roman" w:hAnsi="Times New Roman" w:cs="Times New Roman"/>
        <w:sz w:val="18"/>
        <w:szCs w:val="18"/>
      </w:rPr>
      <w:t>Амангельдиев</w:t>
    </w:r>
    <w:proofErr w:type="spellEnd"/>
  </w:p>
  <w:p w14:paraId="03E09158" w14:textId="77777777" w:rsidR="00824AE6" w:rsidRPr="00824AE6" w:rsidRDefault="00824AE6" w:rsidP="00824AE6">
    <w:pPr>
      <w:pStyle w:val="a6"/>
      <w:rPr>
        <w:rFonts w:ascii="Times New Roman" w:hAnsi="Times New Roman" w:cs="Times New Roman"/>
        <w:sz w:val="18"/>
        <w:szCs w:val="18"/>
      </w:rPr>
    </w:pPr>
    <w:r w:rsidRPr="00824AE6">
      <w:rPr>
        <w:rFonts w:ascii="Times New Roman" w:hAnsi="Times New Roman" w:cs="Times New Roman"/>
        <w:sz w:val="18"/>
        <w:szCs w:val="18"/>
      </w:rPr>
      <w:tab/>
    </w:r>
  </w:p>
  <w:p w14:paraId="1A2B0703" w14:textId="59348D72" w:rsidR="00824AE6" w:rsidRPr="00824AE6" w:rsidRDefault="00824AE6" w:rsidP="00824AE6">
    <w:pPr>
      <w:pStyle w:val="a6"/>
      <w:rPr>
        <w:rFonts w:ascii="Times New Roman" w:hAnsi="Times New Roman" w:cs="Times New Roman"/>
        <w:sz w:val="18"/>
        <w:szCs w:val="18"/>
      </w:rPr>
    </w:pPr>
    <w:r w:rsidRPr="00824AE6">
      <w:rPr>
        <w:rFonts w:ascii="Times New Roman" w:hAnsi="Times New Roman" w:cs="Times New Roman"/>
        <w:sz w:val="18"/>
        <w:szCs w:val="18"/>
      </w:rPr>
      <w:t xml:space="preserve"> « ____» ____________ 2022г.</w:t>
    </w:r>
  </w:p>
  <w:p w14:paraId="25DEACEF" w14:textId="77777777" w:rsidR="00824AE6" w:rsidRDefault="00824A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32D1E" w14:textId="77777777" w:rsidR="00E86D6A" w:rsidRDefault="00E86D6A" w:rsidP="00824AE6">
      <w:pPr>
        <w:spacing w:after="0" w:line="240" w:lineRule="auto"/>
      </w:pPr>
      <w:r>
        <w:separator/>
      </w:r>
    </w:p>
  </w:footnote>
  <w:footnote w:type="continuationSeparator" w:id="0">
    <w:p w14:paraId="113DEDB7" w14:textId="77777777" w:rsidR="00E86D6A" w:rsidRDefault="00E86D6A" w:rsidP="00824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BA6"/>
    <w:multiLevelType w:val="hybridMultilevel"/>
    <w:tmpl w:val="5F747610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7D1167"/>
    <w:multiLevelType w:val="hybridMultilevel"/>
    <w:tmpl w:val="ED36F99C"/>
    <w:lvl w:ilvl="0" w:tplc="CE5E77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D23868"/>
    <w:multiLevelType w:val="hybridMultilevel"/>
    <w:tmpl w:val="0A781ECA"/>
    <w:lvl w:ilvl="0" w:tplc="15328E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D9434F"/>
    <w:multiLevelType w:val="hybridMultilevel"/>
    <w:tmpl w:val="274031BE"/>
    <w:lvl w:ilvl="0" w:tplc="F7A87DDE">
      <w:start w:val="40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36C15421"/>
    <w:multiLevelType w:val="hybridMultilevel"/>
    <w:tmpl w:val="6FB291D6"/>
    <w:lvl w:ilvl="0" w:tplc="2D160BDC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FD6565"/>
    <w:multiLevelType w:val="hybridMultilevel"/>
    <w:tmpl w:val="3C8C342C"/>
    <w:lvl w:ilvl="0" w:tplc="E6DC28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9B1"/>
    <w:rsid w:val="000077A4"/>
    <w:rsid w:val="000172A2"/>
    <w:rsid w:val="00041442"/>
    <w:rsid w:val="00052186"/>
    <w:rsid w:val="00056648"/>
    <w:rsid w:val="00070617"/>
    <w:rsid w:val="00074E0F"/>
    <w:rsid w:val="000914B4"/>
    <w:rsid w:val="000F678A"/>
    <w:rsid w:val="00103766"/>
    <w:rsid w:val="001A306F"/>
    <w:rsid w:val="001B1EC7"/>
    <w:rsid w:val="001B3EA5"/>
    <w:rsid w:val="001E1831"/>
    <w:rsid w:val="001F4265"/>
    <w:rsid w:val="00205AF9"/>
    <w:rsid w:val="00210D03"/>
    <w:rsid w:val="002130CB"/>
    <w:rsid w:val="0021442F"/>
    <w:rsid w:val="002272CB"/>
    <w:rsid w:val="00235098"/>
    <w:rsid w:val="00246202"/>
    <w:rsid w:val="00247BCF"/>
    <w:rsid w:val="002701DB"/>
    <w:rsid w:val="002A0E98"/>
    <w:rsid w:val="002B1F68"/>
    <w:rsid w:val="002C07C5"/>
    <w:rsid w:val="002D0CE1"/>
    <w:rsid w:val="002F4C11"/>
    <w:rsid w:val="002F543A"/>
    <w:rsid w:val="0030681D"/>
    <w:rsid w:val="003102E3"/>
    <w:rsid w:val="00312824"/>
    <w:rsid w:val="003338B9"/>
    <w:rsid w:val="00333FF7"/>
    <w:rsid w:val="003528C6"/>
    <w:rsid w:val="003C56BE"/>
    <w:rsid w:val="003D53A9"/>
    <w:rsid w:val="003D7D06"/>
    <w:rsid w:val="003F3921"/>
    <w:rsid w:val="00405529"/>
    <w:rsid w:val="0040732E"/>
    <w:rsid w:val="00436A15"/>
    <w:rsid w:val="0044329E"/>
    <w:rsid w:val="00453C64"/>
    <w:rsid w:val="00465DCE"/>
    <w:rsid w:val="00492735"/>
    <w:rsid w:val="00495C50"/>
    <w:rsid w:val="00497D6E"/>
    <w:rsid w:val="004A2DF6"/>
    <w:rsid w:val="004C49B7"/>
    <w:rsid w:val="004F123A"/>
    <w:rsid w:val="005213C7"/>
    <w:rsid w:val="0052459B"/>
    <w:rsid w:val="00532E15"/>
    <w:rsid w:val="005608AD"/>
    <w:rsid w:val="00563B22"/>
    <w:rsid w:val="00576A1B"/>
    <w:rsid w:val="005B265D"/>
    <w:rsid w:val="005D626B"/>
    <w:rsid w:val="005F4693"/>
    <w:rsid w:val="0060573A"/>
    <w:rsid w:val="006312C8"/>
    <w:rsid w:val="006437E6"/>
    <w:rsid w:val="00654A82"/>
    <w:rsid w:val="00656ED7"/>
    <w:rsid w:val="006639B7"/>
    <w:rsid w:val="006750C4"/>
    <w:rsid w:val="0067666A"/>
    <w:rsid w:val="006841A3"/>
    <w:rsid w:val="00686797"/>
    <w:rsid w:val="006B088D"/>
    <w:rsid w:val="0071590A"/>
    <w:rsid w:val="0073031E"/>
    <w:rsid w:val="00744790"/>
    <w:rsid w:val="007507CB"/>
    <w:rsid w:val="00754A36"/>
    <w:rsid w:val="00792E79"/>
    <w:rsid w:val="007A2DF8"/>
    <w:rsid w:val="007C5697"/>
    <w:rsid w:val="007C66B6"/>
    <w:rsid w:val="007E307D"/>
    <w:rsid w:val="007F1A96"/>
    <w:rsid w:val="00802866"/>
    <w:rsid w:val="008176A6"/>
    <w:rsid w:val="00824AE6"/>
    <w:rsid w:val="00834457"/>
    <w:rsid w:val="0085755E"/>
    <w:rsid w:val="00882004"/>
    <w:rsid w:val="008A19F5"/>
    <w:rsid w:val="00904D13"/>
    <w:rsid w:val="009B434E"/>
    <w:rsid w:val="009D53F5"/>
    <w:rsid w:val="00A045B9"/>
    <w:rsid w:val="00A26CBA"/>
    <w:rsid w:val="00A316EE"/>
    <w:rsid w:val="00A4195C"/>
    <w:rsid w:val="00A54BB9"/>
    <w:rsid w:val="00A56AE0"/>
    <w:rsid w:val="00A60B91"/>
    <w:rsid w:val="00A669B1"/>
    <w:rsid w:val="00A82327"/>
    <w:rsid w:val="00A94B62"/>
    <w:rsid w:val="00AC6D9B"/>
    <w:rsid w:val="00AD112D"/>
    <w:rsid w:val="00AD67D9"/>
    <w:rsid w:val="00AF20DD"/>
    <w:rsid w:val="00B05581"/>
    <w:rsid w:val="00B070E5"/>
    <w:rsid w:val="00B13E1B"/>
    <w:rsid w:val="00B17D84"/>
    <w:rsid w:val="00B2301B"/>
    <w:rsid w:val="00B26750"/>
    <w:rsid w:val="00B45A29"/>
    <w:rsid w:val="00B736FF"/>
    <w:rsid w:val="00B766E0"/>
    <w:rsid w:val="00B8585C"/>
    <w:rsid w:val="00B93E48"/>
    <w:rsid w:val="00BB29DA"/>
    <w:rsid w:val="00BD4DDA"/>
    <w:rsid w:val="00C0447F"/>
    <w:rsid w:val="00C20453"/>
    <w:rsid w:val="00C3003A"/>
    <w:rsid w:val="00C55133"/>
    <w:rsid w:val="00C552FD"/>
    <w:rsid w:val="00C83ABA"/>
    <w:rsid w:val="00CA2FB7"/>
    <w:rsid w:val="00CE3442"/>
    <w:rsid w:val="00CF7959"/>
    <w:rsid w:val="00D15520"/>
    <w:rsid w:val="00D20FF4"/>
    <w:rsid w:val="00D40929"/>
    <w:rsid w:val="00D51C78"/>
    <w:rsid w:val="00D53440"/>
    <w:rsid w:val="00D54FF1"/>
    <w:rsid w:val="00D616CE"/>
    <w:rsid w:val="00D62D0F"/>
    <w:rsid w:val="00D71499"/>
    <w:rsid w:val="00D72083"/>
    <w:rsid w:val="00D750B2"/>
    <w:rsid w:val="00D92CC8"/>
    <w:rsid w:val="00DA2647"/>
    <w:rsid w:val="00DC76C1"/>
    <w:rsid w:val="00DD1A21"/>
    <w:rsid w:val="00DD5DCB"/>
    <w:rsid w:val="00DE7C15"/>
    <w:rsid w:val="00E137D3"/>
    <w:rsid w:val="00E27F72"/>
    <w:rsid w:val="00E34C8D"/>
    <w:rsid w:val="00E3687E"/>
    <w:rsid w:val="00E844F3"/>
    <w:rsid w:val="00E86D6A"/>
    <w:rsid w:val="00EB26A8"/>
    <w:rsid w:val="00EC234F"/>
    <w:rsid w:val="00EE6B7D"/>
    <w:rsid w:val="00F0708F"/>
    <w:rsid w:val="00F34F74"/>
    <w:rsid w:val="00F3572F"/>
    <w:rsid w:val="00F549FA"/>
    <w:rsid w:val="00F95D5C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FCA1"/>
  <w15:docId w15:val="{28E85F6A-8CB7-4F38-907C-C563B28D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20FF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0FF4"/>
    <w:pPr>
      <w:ind w:left="720"/>
      <w:contextualSpacing/>
    </w:pPr>
  </w:style>
  <w:style w:type="paragraph" w:customStyle="1" w:styleId="tkForma">
    <w:name w:val="_Форма (tkForma)"/>
    <w:basedOn w:val="a"/>
    <w:rsid w:val="002F543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24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4AE6"/>
  </w:style>
  <w:style w:type="paragraph" w:styleId="a6">
    <w:name w:val="footer"/>
    <w:basedOn w:val="a"/>
    <w:link w:val="a7"/>
    <w:uiPriority w:val="99"/>
    <w:unhideWhenUsed/>
    <w:rsid w:val="00824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4AE6"/>
  </w:style>
  <w:style w:type="paragraph" w:styleId="a8">
    <w:name w:val="Balloon Text"/>
    <w:basedOn w:val="a"/>
    <w:link w:val="a9"/>
    <w:uiPriority w:val="99"/>
    <w:semiHidden/>
    <w:unhideWhenUsed/>
    <w:rsid w:val="00824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4A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2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Алтынай Мураталиева</cp:lastModifiedBy>
  <cp:revision>2</cp:revision>
  <cp:lastPrinted>2022-11-21T09:46:00Z</cp:lastPrinted>
  <dcterms:created xsi:type="dcterms:W3CDTF">2022-11-30T10:51:00Z</dcterms:created>
  <dcterms:modified xsi:type="dcterms:W3CDTF">2022-11-30T10:51:00Z</dcterms:modified>
</cp:coreProperties>
</file>